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5" w:type="dxa"/>
        <w:tblInd w:w="-601" w:type="dxa"/>
        <w:tblLook w:val="04A0" w:firstRow="1" w:lastRow="0" w:firstColumn="1" w:lastColumn="0" w:noHBand="0" w:noVBand="1"/>
      </w:tblPr>
      <w:tblGrid>
        <w:gridCol w:w="4678"/>
        <w:gridCol w:w="6237"/>
      </w:tblGrid>
      <w:tr w:rsidR="00866066" w:rsidRPr="001518C4" w:rsidTr="00D21FB7">
        <w:trPr>
          <w:trHeight w:val="270"/>
        </w:trPr>
        <w:tc>
          <w:tcPr>
            <w:tcW w:w="4678" w:type="dxa"/>
          </w:tcPr>
          <w:p w:rsidR="00866066" w:rsidRPr="00213F63" w:rsidRDefault="00213F63" w:rsidP="00866066">
            <w:pPr>
              <w:jc w:val="center"/>
              <w:rPr>
                <w:bCs/>
                <w:sz w:val="26"/>
                <w:szCs w:val="26"/>
              </w:rPr>
            </w:pPr>
            <w:bookmarkStart w:id="0" w:name="_GoBack"/>
            <w:bookmarkEnd w:id="0"/>
            <w:r w:rsidRPr="00213F63">
              <w:rPr>
                <w:bCs/>
                <w:sz w:val="26"/>
                <w:szCs w:val="26"/>
              </w:rPr>
              <w:t>UBND HUYỆN TRI TÔN</w:t>
            </w:r>
          </w:p>
        </w:tc>
        <w:tc>
          <w:tcPr>
            <w:tcW w:w="6237" w:type="dxa"/>
          </w:tcPr>
          <w:p w:rsidR="00866066" w:rsidRPr="001518C4" w:rsidRDefault="00866066" w:rsidP="00866066">
            <w:pPr>
              <w:jc w:val="center"/>
              <w:rPr>
                <w:b/>
                <w:bCs/>
                <w:sz w:val="26"/>
                <w:szCs w:val="26"/>
              </w:rPr>
            </w:pPr>
            <w:r w:rsidRPr="001518C4">
              <w:rPr>
                <w:b/>
                <w:bCs/>
                <w:sz w:val="26"/>
                <w:szCs w:val="26"/>
              </w:rPr>
              <w:t>CỘNG HÒA XÃ HỘI CHỦ NGHĨA VIỆT NAM</w:t>
            </w:r>
          </w:p>
        </w:tc>
      </w:tr>
      <w:tr w:rsidR="00866066" w:rsidRPr="001518C4" w:rsidTr="00D21FB7">
        <w:trPr>
          <w:trHeight w:val="463"/>
        </w:trPr>
        <w:tc>
          <w:tcPr>
            <w:tcW w:w="4678" w:type="dxa"/>
          </w:tcPr>
          <w:p w:rsidR="00866066" w:rsidRPr="001518C4" w:rsidRDefault="00D21FB7" w:rsidP="00866066">
            <w:pPr>
              <w:jc w:val="center"/>
              <w:rPr>
                <w:b/>
                <w:bCs/>
                <w:sz w:val="26"/>
                <w:szCs w:val="26"/>
              </w:rPr>
            </w:pPr>
            <w:r>
              <w:rPr>
                <w:b/>
                <w:bCs/>
                <w:sz w:val="26"/>
                <w:szCs w:val="26"/>
              </w:rPr>
              <w:t>PHÒNG LAO ĐỘNG-THƯƠNG BINH VÀ XÃ HỘI</w:t>
            </w:r>
          </w:p>
        </w:tc>
        <w:tc>
          <w:tcPr>
            <w:tcW w:w="6237" w:type="dxa"/>
          </w:tcPr>
          <w:p w:rsidR="00866066" w:rsidRPr="001518C4" w:rsidRDefault="00536C34" w:rsidP="00866066">
            <w:pPr>
              <w:jc w:val="center"/>
              <w:rPr>
                <w:b/>
                <w:bCs/>
              </w:rPr>
            </w:pPr>
            <w:r>
              <w:rPr>
                <w:noProof/>
              </w:rPr>
              <mc:AlternateContent>
                <mc:Choice Requires="wps">
                  <w:drawing>
                    <wp:anchor distT="0" distB="0" distL="114300" distR="114300" simplePos="0" relativeHeight="251661312" behindDoc="0" locked="0" layoutInCell="1" allowOverlap="1" wp14:anchorId="7D3C9DE2" wp14:editId="1981D912">
                      <wp:simplePos x="0" y="0"/>
                      <wp:positionH relativeFrom="column">
                        <wp:posOffset>877130</wp:posOffset>
                      </wp:positionH>
                      <wp:positionV relativeFrom="paragraph">
                        <wp:posOffset>222250</wp:posOffset>
                      </wp:positionV>
                      <wp:extent cx="2152650" cy="0"/>
                      <wp:effectExtent l="13335" t="12700" r="5715" b="63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917EC" id="Line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05pt,17.5pt" to="238.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Ot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"/>
                  </w:pict>
                </mc:Fallback>
              </mc:AlternateContent>
            </w:r>
            <w:r w:rsidR="00866066" w:rsidRPr="001518C4">
              <w:rPr>
                <w:b/>
                <w:bCs/>
              </w:rPr>
              <w:t>Độc lập - Tự do - Hạnh phúc</w:t>
            </w:r>
          </w:p>
        </w:tc>
      </w:tr>
      <w:tr w:rsidR="00866066" w:rsidRPr="001518C4" w:rsidTr="00D21FB7">
        <w:trPr>
          <w:trHeight w:val="322"/>
        </w:trPr>
        <w:tc>
          <w:tcPr>
            <w:tcW w:w="4678" w:type="dxa"/>
            <w:vAlign w:val="center"/>
          </w:tcPr>
          <w:p w:rsidR="00866066" w:rsidRPr="001518C4" w:rsidRDefault="00D21FB7" w:rsidP="006F31A8">
            <w:pPr>
              <w:tabs>
                <w:tab w:val="left" w:pos="930"/>
                <w:tab w:val="center" w:pos="2007"/>
              </w:tabs>
              <w:spacing w:before="120" w:after="120"/>
              <w:jc w:val="center"/>
              <w:rPr>
                <w:bCs/>
                <w:sz w:val="26"/>
                <w:szCs w:val="26"/>
              </w:rPr>
            </w:pPr>
            <w:r>
              <w:rPr>
                <w:noProof/>
              </w:rPr>
              <mc:AlternateContent>
                <mc:Choice Requires="wps">
                  <w:drawing>
                    <wp:anchor distT="0" distB="0" distL="114300" distR="114300" simplePos="0" relativeHeight="251656192" behindDoc="0" locked="0" layoutInCell="1" allowOverlap="1" wp14:anchorId="1B58937E" wp14:editId="301EFF79">
                      <wp:simplePos x="0" y="0"/>
                      <wp:positionH relativeFrom="column">
                        <wp:posOffset>1042035</wp:posOffset>
                      </wp:positionH>
                      <wp:positionV relativeFrom="paragraph">
                        <wp:posOffset>26670</wp:posOffset>
                      </wp:positionV>
                      <wp:extent cx="738505" cy="0"/>
                      <wp:effectExtent l="12700" t="12700" r="10795" b="63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8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C6ACE"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05pt,2.1pt" to="140.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mRKEgIAACc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"/>
                  </w:pict>
                </mc:Fallback>
              </mc:AlternateContent>
            </w:r>
            <w:r w:rsidR="00866066" w:rsidRPr="006622D3">
              <w:rPr>
                <w:bCs/>
                <w:szCs w:val="26"/>
              </w:rPr>
              <w:t>Số</w:t>
            </w:r>
            <w:r w:rsidR="00357735" w:rsidRPr="006622D3">
              <w:rPr>
                <w:bCs/>
                <w:szCs w:val="26"/>
              </w:rPr>
              <w:t>:</w:t>
            </w:r>
            <w:r w:rsidR="001F73D1">
              <w:rPr>
                <w:bCs/>
                <w:szCs w:val="26"/>
              </w:rPr>
              <w:t xml:space="preserve"> </w:t>
            </w:r>
            <w:r w:rsidR="008C0455">
              <w:rPr>
                <w:bCs/>
                <w:szCs w:val="26"/>
              </w:rPr>
              <w:t xml:space="preserve"> </w:t>
            </w:r>
            <w:r w:rsidR="00FB0973">
              <w:rPr>
                <w:bCs/>
                <w:szCs w:val="26"/>
              </w:rPr>
              <w:t xml:space="preserve">     </w:t>
            </w:r>
            <w:r w:rsidR="008249B0" w:rsidRPr="006622D3">
              <w:rPr>
                <w:bCs/>
                <w:szCs w:val="26"/>
              </w:rPr>
              <w:t>/</w:t>
            </w:r>
            <w:r w:rsidR="00FB0973">
              <w:rPr>
                <w:bCs/>
                <w:szCs w:val="26"/>
              </w:rPr>
              <w:t>PLĐTBXH</w:t>
            </w:r>
          </w:p>
        </w:tc>
        <w:tc>
          <w:tcPr>
            <w:tcW w:w="6237" w:type="dxa"/>
            <w:vAlign w:val="center"/>
          </w:tcPr>
          <w:p w:rsidR="00866066" w:rsidRPr="001518C4" w:rsidRDefault="005A491C" w:rsidP="008C0455">
            <w:pPr>
              <w:pStyle w:val="Heading3"/>
              <w:rPr>
                <w:b w:val="0"/>
                <w:szCs w:val="28"/>
              </w:rPr>
            </w:pPr>
            <w:r>
              <w:rPr>
                <w:b w:val="0"/>
                <w:i/>
                <w:iCs/>
                <w:szCs w:val="28"/>
              </w:rPr>
              <w:t xml:space="preserve">   </w:t>
            </w:r>
            <w:r w:rsidR="00B71AA6">
              <w:rPr>
                <w:b w:val="0"/>
                <w:i/>
                <w:iCs/>
                <w:szCs w:val="28"/>
              </w:rPr>
              <w:t>Tri Tôn, ngày</w:t>
            </w:r>
            <w:r w:rsidR="009C1C70">
              <w:rPr>
                <w:b w:val="0"/>
                <w:i/>
                <w:iCs/>
                <w:szCs w:val="28"/>
              </w:rPr>
              <w:t xml:space="preserve"> </w:t>
            </w:r>
            <w:r w:rsidR="004D5837">
              <w:rPr>
                <w:b w:val="0"/>
                <w:i/>
                <w:iCs/>
                <w:szCs w:val="28"/>
              </w:rPr>
              <w:t>19</w:t>
            </w:r>
            <w:r w:rsidR="00B60D8E">
              <w:rPr>
                <w:b w:val="0"/>
                <w:i/>
                <w:iCs/>
                <w:szCs w:val="28"/>
              </w:rPr>
              <w:t xml:space="preserve"> </w:t>
            </w:r>
            <w:r w:rsidR="00047022">
              <w:rPr>
                <w:b w:val="0"/>
                <w:i/>
                <w:iCs/>
                <w:szCs w:val="28"/>
              </w:rPr>
              <w:t>tháng</w:t>
            </w:r>
            <w:r w:rsidR="002920BE">
              <w:rPr>
                <w:b w:val="0"/>
                <w:i/>
                <w:iCs/>
                <w:szCs w:val="28"/>
              </w:rPr>
              <w:t xml:space="preserve"> </w:t>
            </w:r>
            <w:r w:rsidR="003A54AA">
              <w:rPr>
                <w:b w:val="0"/>
                <w:i/>
                <w:iCs/>
                <w:szCs w:val="28"/>
              </w:rPr>
              <w:t>0</w:t>
            </w:r>
            <w:r w:rsidR="008C0455">
              <w:rPr>
                <w:b w:val="0"/>
                <w:i/>
                <w:iCs/>
                <w:szCs w:val="28"/>
              </w:rPr>
              <w:t>2</w:t>
            </w:r>
            <w:r w:rsidR="008249B0">
              <w:rPr>
                <w:b w:val="0"/>
                <w:i/>
                <w:iCs/>
                <w:szCs w:val="28"/>
              </w:rPr>
              <w:t xml:space="preserve"> </w:t>
            </w:r>
            <w:r w:rsidR="006D61B7">
              <w:rPr>
                <w:b w:val="0"/>
                <w:i/>
                <w:iCs/>
                <w:szCs w:val="28"/>
              </w:rPr>
              <w:t>năm 20</w:t>
            </w:r>
            <w:r w:rsidR="00621876">
              <w:rPr>
                <w:b w:val="0"/>
                <w:i/>
                <w:iCs/>
                <w:szCs w:val="28"/>
              </w:rPr>
              <w:t>2</w:t>
            </w:r>
            <w:r w:rsidR="003A54AA">
              <w:rPr>
                <w:b w:val="0"/>
                <w:i/>
                <w:iCs/>
                <w:szCs w:val="28"/>
              </w:rPr>
              <w:t>4</w:t>
            </w:r>
          </w:p>
        </w:tc>
      </w:tr>
      <w:tr w:rsidR="00866066" w:rsidRPr="001518C4" w:rsidTr="00D21FB7">
        <w:trPr>
          <w:trHeight w:val="950"/>
        </w:trPr>
        <w:tc>
          <w:tcPr>
            <w:tcW w:w="4678" w:type="dxa"/>
          </w:tcPr>
          <w:p w:rsidR="00866066" w:rsidRDefault="00BF5F96" w:rsidP="00A53369">
            <w:pPr>
              <w:ind w:left="-108"/>
              <w:jc w:val="center"/>
              <w:rPr>
                <w:bCs/>
                <w:sz w:val="24"/>
                <w:szCs w:val="24"/>
              </w:rPr>
            </w:pPr>
            <w:r w:rsidRPr="005C11FD">
              <w:rPr>
                <w:bCs/>
                <w:sz w:val="24"/>
                <w:szCs w:val="24"/>
              </w:rPr>
              <w:t>V/v</w:t>
            </w:r>
            <w:r w:rsidR="00072BCE">
              <w:rPr>
                <w:bCs/>
                <w:sz w:val="24"/>
                <w:szCs w:val="24"/>
              </w:rPr>
              <w:t xml:space="preserve"> </w:t>
            </w:r>
            <w:r w:rsidR="00A53369">
              <w:rPr>
                <w:bCs/>
                <w:sz w:val="24"/>
                <w:szCs w:val="24"/>
              </w:rPr>
              <w:t xml:space="preserve">phối hợp </w:t>
            </w:r>
            <w:r w:rsidR="008C0455" w:rsidRPr="008C0455">
              <w:rPr>
                <w:bCs/>
                <w:sz w:val="24"/>
                <w:szCs w:val="24"/>
              </w:rPr>
              <w:t xml:space="preserve">thực hiện hỗ trợ gạo cho hộ nghèo, hộ cận nghèo, đối tượng bảo trợ xã hội, người có hoàn cảnh khó khăn trong dịp </w:t>
            </w:r>
            <w:r w:rsidR="002107FA">
              <w:rPr>
                <w:bCs/>
                <w:sz w:val="24"/>
                <w:szCs w:val="24"/>
              </w:rPr>
              <w:t xml:space="preserve">             </w:t>
            </w:r>
            <w:r w:rsidR="008C0455" w:rsidRPr="008C0455">
              <w:rPr>
                <w:bCs/>
                <w:sz w:val="24"/>
                <w:szCs w:val="24"/>
              </w:rPr>
              <w:t>giáp hạt đầu năm 2024</w:t>
            </w:r>
          </w:p>
          <w:p w:rsidR="00F96D2C" w:rsidRPr="005C11FD" w:rsidRDefault="00F96D2C" w:rsidP="00A53369">
            <w:pPr>
              <w:ind w:left="-108"/>
              <w:jc w:val="center"/>
              <w:rPr>
                <w:bCs/>
                <w:sz w:val="24"/>
                <w:szCs w:val="24"/>
              </w:rPr>
            </w:pPr>
          </w:p>
        </w:tc>
        <w:tc>
          <w:tcPr>
            <w:tcW w:w="6237" w:type="dxa"/>
          </w:tcPr>
          <w:p w:rsidR="00866066" w:rsidRPr="001518C4" w:rsidRDefault="00866066" w:rsidP="00866066">
            <w:pPr>
              <w:pStyle w:val="Heading3"/>
              <w:rPr>
                <w:b w:val="0"/>
                <w:i/>
                <w:iCs/>
                <w:szCs w:val="28"/>
              </w:rPr>
            </w:pPr>
          </w:p>
        </w:tc>
      </w:tr>
    </w:tbl>
    <w:p w:rsidR="00961B10" w:rsidRPr="002107FA" w:rsidRDefault="005617DB" w:rsidP="002107FA">
      <w:pPr>
        <w:pStyle w:val="Heading3"/>
        <w:spacing w:before="120"/>
        <w:jc w:val="left"/>
        <w:rPr>
          <w:b w:val="0"/>
          <w:sz w:val="6"/>
          <w:szCs w:val="28"/>
        </w:rPr>
      </w:pPr>
      <w:r>
        <w:rPr>
          <w:b w:val="0"/>
          <w:szCs w:val="28"/>
        </w:rPr>
        <w:t xml:space="preserve">   </w:t>
      </w:r>
      <w:r w:rsidR="007D6736">
        <w:rPr>
          <w:b w:val="0"/>
          <w:szCs w:val="28"/>
        </w:rPr>
        <w:tab/>
      </w:r>
      <w:r w:rsidR="007D6736" w:rsidRPr="00176471">
        <w:rPr>
          <w:b w:val="0"/>
          <w:szCs w:val="28"/>
        </w:rPr>
        <w:tab/>
      </w:r>
      <w:r w:rsidR="007D6736" w:rsidRPr="00176471">
        <w:rPr>
          <w:b w:val="0"/>
          <w:szCs w:val="28"/>
        </w:rPr>
        <w:tab/>
      </w:r>
      <w:r w:rsidR="005C30BD">
        <w:rPr>
          <w:b w:val="0"/>
          <w:szCs w:val="28"/>
        </w:rPr>
        <w:t xml:space="preserve">    </w:t>
      </w:r>
      <w:r w:rsidR="00233FD0" w:rsidRPr="00176471">
        <w:rPr>
          <w:b w:val="0"/>
          <w:szCs w:val="28"/>
        </w:rPr>
        <w:t>Kính gửi:</w:t>
      </w:r>
      <w:r w:rsidR="005C30BD">
        <w:rPr>
          <w:b w:val="0"/>
          <w:szCs w:val="28"/>
        </w:rPr>
        <w:t xml:space="preserve"> </w:t>
      </w:r>
      <w:r w:rsidR="002107FA" w:rsidRPr="002107FA">
        <w:rPr>
          <w:b w:val="0"/>
        </w:rPr>
        <w:t>UBND xã Tà Đảnh, Vĩnh Phước, An Tức.</w:t>
      </w:r>
    </w:p>
    <w:p w:rsidR="00C94D20" w:rsidRPr="009F67BE" w:rsidRDefault="00C94D20" w:rsidP="00C94D20">
      <w:pPr>
        <w:rPr>
          <w:sz w:val="14"/>
        </w:rPr>
      </w:pPr>
    </w:p>
    <w:p w:rsidR="002107FA" w:rsidRPr="00DF07AC" w:rsidRDefault="002107FA" w:rsidP="00BB3B3A">
      <w:pPr>
        <w:spacing w:before="120" w:after="120" w:line="264" w:lineRule="auto"/>
        <w:ind w:firstLine="567"/>
      </w:pPr>
      <w:r w:rsidRPr="00DF07AC">
        <w:t>Căn cứ Quyết định số 146/QĐ-TTg ngày 03/02/2024 của Thủ tướng Chính phủ về việc xuất cấp gạo từ nguồn dự trữ quốc gia cho các địa phương dịp Tết Nguyên đán Giáp Thìn và giáp hạt năm 2024;</w:t>
      </w:r>
    </w:p>
    <w:p w:rsidR="002107FA" w:rsidRPr="00DF07AC" w:rsidRDefault="002107FA" w:rsidP="00BB3B3A">
      <w:pPr>
        <w:spacing w:before="120" w:after="120" w:line="264" w:lineRule="auto"/>
        <w:ind w:firstLine="567"/>
      </w:pPr>
      <w:r w:rsidRPr="00DF07AC">
        <w:t>Căn cứ Quyết định số 214/QĐ-UBND ngày 05/02/2024 của Ủy ban nhân dân tỉnh An Giang về việc tiếp nhận và phân bổ gạo từ nguồn dự trữ quốc gia hỗ trợ cho hộ nghèo, hộ cận nghèo, đối tượng bảo trợ xã hội, người có hoàn cảnh khó khăn trong dịp Tết Nguyên đán Giáp Thìn và giáp hạt đầ</w:t>
      </w:r>
      <w:r w:rsidR="008A16DA" w:rsidRPr="00DF07AC">
        <w:t>u năm 2024;</w:t>
      </w:r>
    </w:p>
    <w:p w:rsidR="003A54AA" w:rsidRPr="00DF07AC" w:rsidRDefault="002107FA" w:rsidP="00BB3B3A">
      <w:pPr>
        <w:spacing w:before="120" w:after="120"/>
        <w:ind w:firstLine="709"/>
      </w:pPr>
      <w:r w:rsidRPr="00DF07AC">
        <w:t xml:space="preserve">Căn cứ </w:t>
      </w:r>
      <w:r w:rsidR="008C0455" w:rsidRPr="00DF07AC">
        <w:t>Công văn</w:t>
      </w:r>
      <w:r w:rsidR="002F7BE0" w:rsidRPr="00DF07AC">
        <w:t xml:space="preserve"> số </w:t>
      </w:r>
      <w:r w:rsidR="008C0455" w:rsidRPr="00DF07AC">
        <w:t xml:space="preserve">342/SLĐTBXH-BTXH </w:t>
      </w:r>
      <w:r w:rsidR="002F7BE0" w:rsidRPr="00DF07AC">
        <w:t xml:space="preserve">ngày </w:t>
      </w:r>
      <w:r w:rsidR="008C0455" w:rsidRPr="00DF07AC">
        <w:t>05 tháng 02</w:t>
      </w:r>
      <w:r w:rsidR="00592927" w:rsidRPr="00DF07AC">
        <w:t xml:space="preserve"> năm </w:t>
      </w:r>
      <w:r w:rsidR="003A54AA" w:rsidRPr="00DF07AC">
        <w:t>2024</w:t>
      </w:r>
      <w:r w:rsidR="002F7BE0" w:rsidRPr="00DF07AC">
        <w:t xml:space="preserve"> của </w:t>
      </w:r>
      <w:r w:rsidR="00592927" w:rsidRPr="00DF07AC">
        <w:t xml:space="preserve">Sở Lao động - Thương binh và Xã hội </w:t>
      </w:r>
      <w:r w:rsidR="002F7BE0" w:rsidRPr="00DF07AC">
        <w:t xml:space="preserve">tỉnh An Giang về việc </w:t>
      </w:r>
      <w:r w:rsidR="008C0455" w:rsidRPr="00DF07AC">
        <w:t>hướng dẫn thực hiện hỗ trợ gạo cho hộ nghèo, hộ cận nghèo, đối tượng bảo trợ xã hội, người có hoàn cảnh khó khăn trong dịp Tết Nguyên đán Giáp Thìn và giáp hạt đầu năm 2024</w:t>
      </w:r>
      <w:r w:rsidR="008A16DA" w:rsidRPr="00DF07AC">
        <w:t>;</w:t>
      </w:r>
    </w:p>
    <w:p w:rsidR="00781ACB" w:rsidRPr="00DF07AC" w:rsidRDefault="00781ACB" w:rsidP="00BB3B3A">
      <w:pPr>
        <w:spacing w:before="120" w:after="120"/>
        <w:ind w:firstLine="709"/>
      </w:pPr>
      <w:r w:rsidRPr="00DF07AC">
        <w:t>Căn cứ công văn 243/VP-VX ngày 07 tháng 02 năm 2024 của Văn phòng HĐ</w:t>
      </w:r>
      <w:r w:rsidR="008A16DA" w:rsidRPr="00DF07AC">
        <w:t>ND-UBND huyện Tri Tôn hướng dẫn thực hiện hỗ trợ gạo cho hộ nghèo, hộ cận nghèo, đối tượng bảo trợ xã hội, người có hoàn cảnh khó khăn trong dịp Tết Nguyên đán Giáp Thìn và giáp hạt đầu năm 2024.</w:t>
      </w:r>
    </w:p>
    <w:p w:rsidR="00661365" w:rsidRDefault="008A16DA" w:rsidP="00661365">
      <w:pPr>
        <w:spacing w:before="120" w:after="120"/>
        <w:ind w:firstLine="709"/>
      </w:pPr>
      <w:r w:rsidRPr="00DF07AC">
        <w:t>Nhằm triển khai hỗ trợ gạo cho người dân được kịp thời, hiệu quả và đúng đối tượng, đảm bảo đời sống an sinh cho người dân trong dịp giáp hạt đầu năm 2024 trên địa bàn huyện. Phòng Lao động – Thương binh và Xã hội đề nghị Ủy ban nhân dân xã Tà Đảnh, Vĩnh Phước, An Tức phối hợ</w:t>
      </w:r>
      <w:r w:rsidR="001970D2" w:rsidRPr="00DF07AC">
        <w:t>p thực hiện một số nội dung như sau:</w:t>
      </w:r>
    </w:p>
    <w:p w:rsidR="00661365" w:rsidRDefault="001970D2" w:rsidP="00BB3B3A">
      <w:pPr>
        <w:pStyle w:val="ListParagraph"/>
        <w:numPr>
          <w:ilvl w:val="0"/>
          <w:numId w:val="3"/>
        </w:numPr>
        <w:tabs>
          <w:tab w:val="left" w:pos="851"/>
        </w:tabs>
        <w:spacing w:before="120" w:after="120"/>
        <w:ind w:left="0" w:firstLine="709"/>
        <w:contextualSpacing w:val="0"/>
      </w:pPr>
      <w:r w:rsidRPr="00DF07AC">
        <w:t>Cử cán bộ đầu mối (Thông báo cho Phòng Lao động – Thương binh và Xã hộ</w:t>
      </w:r>
      <w:r w:rsidR="00661365">
        <w:t>i)</w:t>
      </w:r>
      <w:r w:rsidR="00DB6B4B">
        <w:t xml:space="preserve"> để thuận tiện liện hệ công tác</w:t>
      </w:r>
      <w:r w:rsidR="00661365">
        <w:t>.</w:t>
      </w:r>
    </w:p>
    <w:p w:rsidR="00775C5E" w:rsidRDefault="00661365" w:rsidP="00427162">
      <w:pPr>
        <w:pStyle w:val="ListParagraph"/>
        <w:numPr>
          <w:ilvl w:val="0"/>
          <w:numId w:val="3"/>
        </w:numPr>
        <w:tabs>
          <w:tab w:val="left" w:pos="851"/>
        </w:tabs>
        <w:spacing w:before="120" w:after="120"/>
        <w:ind w:left="0" w:firstLine="709"/>
        <w:contextualSpacing w:val="0"/>
      </w:pPr>
      <w:r>
        <w:t xml:space="preserve">Địa điểm nhận gạo: </w:t>
      </w:r>
      <w:r w:rsidR="00DB6B4B">
        <w:t xml:space="preserve">tại </w:t>
      </w:r>
      <w:r>
        <w:t>Hội trường UBND xã Tà Đảnh.</w:t>
      </w:r>
      <w:r w:rsidR="00427162">
        <w:t xml:space="preserve"> </w:t>
      </w:r>
    </w:p>
    <w:p w:rsidR="00427162" w:rsidRDefault="00427162" w:rsidP="00427162">
      <w:pPr>
        <w:pStyle w:val="ListParagraph"/>
        <w:numPr>
          <w:ilvl w:val="0"/>
          <w:numId w:val="3"/>
        </w:numPr>
        <w:tabs>
          <w:tab w:val="left" w:pos="851"/>
        </w:tabs>
        <w:spacing w:before="120" w:after="120"/>
        <w:ind w:left="0" w:firstLine="709"/>
        <w:contextualSpacing w:val="0"/>
      </w:pPr>
      <w:r>
        <w:t>Thờ</w:t>
      </w:r>
      <w:r w:rsidR="00775C5E">
        <w:t>i gian: 7h ngày 21/02/2024.</w:t>
      </w:r>
    </w:p>
    <w:p w:rsidR="004D5837" w:rsidRDefault="00DB6B4B" w:rsidP="004D5837">
      <w:pPr>
        <w:pStyle w:val="ListParagraph"/>
        <w:numPr>
          <w:ilvl w:val="0"/>
          <w:numId w:val="3"/>
        </w:numPr>
        <w:tabs>
          <w:tab w:val="left" w:pos="851"/>
        </w:tabs>
        <w:spacing w:before="120" w:after="120"/>
        <w:ind w:left="0" w:firstLine="709"/>
      </w:pPr>
      <w:r>
        <w:t xml:space="preserve">Đề nghị UBND xã </w:t>
      </w:r>
      <w:r w:rsidR="004D5837">
        <w:t>Tà Đảnh chuẩn bị sắp xếp lực lượng tiếp nhận gạo từ phương tiện vận chuyển của Cục Dự trữ Nhà nước khu vực Tây Nam Bộ đến địa điểm của Xã.</w:t>
      </w:r>
    </w:p>
    <w:p w:rsidR="001970D2" w:rsidRPr="00DF07AC" w:rsidRDefault="00F21766" w:rsidP="00BB3B3A">
      <w:pPr>
        <w:pStyle w:val="ListParagraph"/>
        <w:numPr>
          <w:ilvl w:val="0"/>
          <w:numId w:val="3"/>
        </w:numPr>
        <w:tabs>
          <w:tab w:val="left" w:pos="851"/>
        </w:tabs>
        <w:spacing w:before="120" w:after="120"/>
        <w:ind w:left="0" w:firstLine="709"/>
        <w:contextualSpacing w:val="0"/>
      </w:pPr>
      <w:r>
        <w:lastRenderedPageBreak/>
        <w:t xml:space="preserve">Đề nghị UBND xã </w:t>
      </w:r>
      <w:r w:rsidR="00DB6B4B">
        <w:t xml:space="preserve">An Tức và xã Vĩnh Phước </w:t>
      </w:r>
      <w:r w:rsidR="001970D2" w:rsidRPr="00DF07AC">
        <w:t>chuẩn bị phương tiện vận chuyển</w:t>
      </w:r>
      <w:r w:rsidR="00775C5E">
        <w:t>, lực lượng bốc vác</w:t>
      </w:r>
      <w:r w:rsidR="001970D2" w:rsidRPr="00DF07AC">
        <w:t xml:space="preserve"> gạo từ </w:t>
      </w:r>
      <w:r w:rsidR="00DB6B4B">
        <w:t xml:space="preserve">xã Tà Đảnh </w:t>
      </w:r>
      <w:r w:rsidR="001970D2" w:rsidRPr="00DF07AC">
        <w:t>đế</w:t>
      </w:r>
      <w:r w:rsidR="00DB6B4B">
        <w:t>n địa phương.</w:t>
      </w:r>
    </w:p>
    <w:p w:rsidR="00EB7AA8" w:rsidRPr="00DF07AC" w:rsidRDefault="002D3117" w:rsidP="00BB3B3A">
      <w:pPr>
        <w:pStyle w:val="ListParagraph"/>
        <w:numPr>
          <w:ilvl w:val="0"/>
          <w:numId w:val="3"/>
        </w:numPr>
        <w:tabs>
          <w:tab w:val="left" w:pos="851"/>
        </w:tabs>
        <w:spacing w:before="120" w:after="120"/>
        <w:ind w:left="142" w:firstLine="567"/>
        <w:contextualSpacing w:val="0"/>
      </w:pPr>
      <w:r>
        <w:t>UBND xã thông báo thời gian cấp phát gạo về Phòng Lao động-</w:t>
      </w:r>
      <w:r w:rsidR="00F94357">
        <w:t>TB</w:t>
      </w:r>
      <w:r>
        <w:t>XH huyện và t</w:t>
      </w:r>
      <w:r w:rsidR="00EB7AA8" w:rsidRPr="00DF07AC">
        <w:t>ổ chức cấp phát gạo kịp thời cho người dân khi nhận được gạo và đảm bảo cấp phát đúng đối tượng, số lượng và định mức theo quy định; công bằng, công khai, bảo đảm các yêu cầu về an toàn, vệ sinh thực phẩm</w:t>
      </w:r>
      <w:r w:rsidR="00571092" w:rsidRPr="00DF07AC">
        <w:t>.</w:t>
      </w:r>
    </w:p>
    <w:p w:rsidR="001970D2" w:rsidRPr="00DF07AC" w:rsidRDefault="00571092" w:rsidP="00BB3B3A">
      <w:pPr>
        <w:pStyle w:val="ListParagraph"/>
        <w:numPr>
          <w:ilvl w:val="0"/>
          <w:numId w:val="3"/>
        </w:numPr>
        <w:tabs>
          <w:tab w:val="left" w:pos="851"/>
        </w:tabs>
        <w:spacing w:before="120" w:after="120"/>
        <w:ind w:left="0" w:firstLine="709"/>
        <w:contextualSpacing w:val="0"/>
      </w:pPr>
      <w:r w:rsidRPr="00DF07AC">
        <w:t xml:space="preserve">Lập danh sách cho dân ký nhận và </w:t>
      </w:r>
      <w:r w:rsidR="00924745">
        <w:t>b</w:t>
      </w:r>
      <w:r w:rsidRPr="00DF07AC">
        <w:t xml:space="preserve">áo cáo đầy đủ tình hình cấp phát về Phòng Lao động – Thương binh và Xã hội sau khi hoàn thành việc cấp phát gạo. </w:t>
      </w:r>
    </w:p>
    <w:p w:rsidR="0072110B" w:rsidRDefault="0072110B" w:rsidP="00BB3B3A">
      <w:pPr>
        <w:pStyle w:val="BodyTextIndent2"/>
        <w:spacing w:after="120"/>
        <w:ind w:right="0"/>
        <w:rPr>
          <w:szCs w:val="28"/>
          <w:lang w:val="vi-VN"/>
        </w:rPr>
      </w:pPr>
      <w:r w:rsidRPr="00DF07AC">
        <w:rPr>
          <w:szCs w:val="28"/>
          <w:lang w:val="vi-VN"/>
        </w:rPr>
        <w:t>Trong quá trình tổ chức thực hiện, nếu có gì vướng mắc đề nghị liên hệ Phòng Lao động-TBXH (02963.874.213) để được hướng dẫn cụ thể./.</w:t>
      </w:r>
    </w:p>
    <w:p w:rsidR="00DF07AC" w:rsidRPr="00B137FA" w:rsidRDefault="00DF07AC" w:rsidP="00DF07AC">
      <w:pPr>
        <w:pStyle w:val="BodyTextIndent2"/>
        <w:spacing w:before="60"/>
        <w:ind w:right="0"/>
        <w:rPr>
          <w:szCs w:val="28"/>
          <w:lang w:val="vi-VN"/>
        </w:rPr>
      </w:pPr>
    </w:p>
    <w:tbl>
      <w:tblPr>
        <w:tblW w:w="9180" w:type="dxa"/>
        <w:tblLook w:val="0000" w:firstRow="0" w:lastRow="0" w:firstColumn="0" w:lastColumn="0" w:noHBand="0" w:noVBand="0"/>
      </w:tblPr>
      <w:tblGrid>
        <w:gridCol w:w="4396"/>
        <w:gridCol w:w="4784"/>
      </w:tblGrid>
      <w:tr w:rsidR="0072110B" w:rsidRPr="00B137FA" w:rsidTr="00EE3568">
        <w:tc>
          <w:tcPr>
            <w:tcW w:w="4396" w:type="dxa"/>
          </w:tcPr>
          <w:p w:rsidR="0072110B" w:rsidRPr="00B137FA" w:rsidRDefault="0072110B" w:rsidP="00EE3568">
            <w:pPr>
              <w:ind w:right="-360"/>
              <w:rPr>
                <w:sz w:val="26"/>
                <w:lang w:val="vi-VN"/>
              </w:rPr>
            </w:pPr>
            <w:r w:rsidRPr="001A10A2">
              <w:rPr>
                <w:sz w:val="26"/>
                <w:lang w:val="vi-VN"/>
              </w:rPr>
              <w:t xml:space="preserve"> </w:t>
            </w:r>
          </w:p>
          <w:p w:rsidR="0072110B" w:rsidRPr="00CA3DC8" w:rsidRDefault="0072110B" w:rsidP="00EE3568">
            <w:pPr>
              <w:ind w:right="-360"/>
              <w:rPr>
                <w:b/>
                <w:bCs/>
                <w:i/>
                <w:sz w:val="24"/>
                <w:szCs w:val="22"/>
                <w:lang w:val="vi-VN"/>
              </w:rPr>
            </w:pPr>
            <w:r w:rsidRPr="00CA3DC8">
              <w:rPr>
                <w:b/>
                <w:bCs/>
                <w:i/>
                <w:sz w:val="24"/>
                <w:szCs w:val="22"/>
                <w:lang w:val="vi-VN"/>
              </w:rPr>
              <w:t>Nơi nhận:</w:t>
            </w:r>
          </w:p>
          <w:p w:rsidR="0072110B" w:rsidRPr="00136638" w:rsidRDefault="0072110B" w:rsidP="00EE3568">
            <w:pPr>
              <w:ind w:right="-360"/>
              <w:rPr>
                <w:iCs/>
                <w:sz w:val="22"/>
                <w:szCs w:val="22"/>
                <w:lang w:val="vi-VN"/>
              </w:rPr>
            </w:pPr>
            <w:r w:rsidRPr="003350C1">
              <w:rPr>
                <w:iCs/>
                <w:sz w:val="22"/>
                <w:szCs w:val="22"/>
                <w:lang w:val="vi-VN"/>
              </w:rPr>
              <w:t>-</w:t>
            </w:r>
            <w:r w:rsidRPr="00B137FA">
              <w:rPr>
                <w:iCs/>
                <w:sz w:val="22"/>
                <w:szCs w:val="22"/>
                <w:lang w:val="vi-VN"/>
              </w:rPr>
              <w:t xml:space="preserve"> </w:t>
            </w:r>
            <w:r w:rsidRPr="003350C1">
              <w:rPr>
                <w:iCs/>
                <w:sz w:val="22"/>
                <w:szCs w:val="22"/>
                <w:lang w:val="vi-VN"/>
              </w:rPr>
              <w:t>Như trên;</w:t>
            </w:r>
          </w:p>
          <w:p w:rsidR="0072110B" w:rsidRPr="00B137FA" w:rsidRDefault="0072110B" w:rsidP="00EE3568">
            <w:pPr>
              <w:ind w:right="-360"/>
              <w:rPr>
                <w:lang w:val="vi-VN"/>
              </w:rPr>
            </w:pPr>
            <w:r w:rsidRPr="00B137FA">
              <w:rPr>
                <w:iCs/>
                <w:sz w:val="22"/>
                <w:szCs w:val="22"/>
                <w:lang w:val="vi-VN"/>
              </w:rPr>
              <w:t>- Lưu VT</w:t>
            </w:r>
            <w:r>
              <w:rPr>
                <w:iCs/>
                <w:sz w:val="22"/>
                <w:szCs w:val="22"/>
              </w:rPr>
              <w:t>.</w:t>
            </w:r>
          </w:p>
        </w:tc>
        <w:tc>
          <w:tcPr>
            <w:tcW w:w="4784" w:type="dxa"/>
          </w:tcPr>
          <w:p w:rsidR="0072110B" w:rsidRDefault="0072110B" w:rsidP="00EE3568">
            <w:pPr>
              <w:ind w:right="-360"/>
              <w:jc w:val="center"/>
              <w:rPr>
                <w:b/>
                <w:bCs/>
                <w:sz w:val="26"/>
                <w:szCs w:val="26"/>
              </w:rPr>
            </w:pPr>
            <w:r>
              <w:rPr>
                <w:b/>
                <w:bCs/>
                <w:sz w:val="26"/>
                <w:szCs w:val="26"/>
                <w:lang w:val="vi-VN"/>
              </w:rPr>
              <w:t>TRƯỞNG PHÒNG</w:t>
            </w:r>
          </w:p>
          <w:p w:rsidR="0072110B" w:rsidRDefault="0072110B" w:rsidP="00EE3568">
            <w:pPr>
              <w:ind w:right="-360"/>
              <w:jc w:val="center"/>
              <w:rPr>
                <w:b/>
                <w:bCs/>
                <w:sz w:val="26"/>
                <w:szCs w:val="26"/>
              </w:rPr>
            </w:pPr>
          </w:p>
          <w:p w:rsidR="0072110B" w:rsidRDefault="0072110B" w:rsidP="00EE3568">
            <w:pPr>
              <w:ind w:right="-360"/>
              <w:jc w:val="center"/>
              <w:rPr>
                <w:b/>
                <w:bCs/>
                <w:sz w:val="26"/>
                <w:szCs w:val="26"/>
              </w:rPr>
            </w:pPr>
          </w:p>
          <w:p w:rsidR="0072110B" w:rsidRDefault="0072110B" w:rsidP="00EE3568">
            <w:pPr>
              <w:ind w:right="-360"/>
              <w:jc w:val="center"/>
              <w:rPr>
                <w:b/>
                <w:bCs/>
                <w:sz w:val="26"/>
                <w:szCs w:val="26"/>
              </w:rPr>
            </w:pPr>
          </w:p>
          <w:p w:rsidR="0072110B" w:rsidRDefault="0072110B" w:rsidP="00EE3568">
            <w:pPr>
              <w:ind w:right="-360"/>
              <w:jc w:val="center"/>
              <w:rPr>
                <w:b/>
                <w:bCs/>
                <w:sz w:val="26"/>
                <w:szCs w:val="26"/>
              </w:rPr>
            </w:pPr>
          </w:p>
          <w:p w:rsidR="0072110B" w:rsidRDefault="0072110B" w:rsidP="00EE3568">
            <w:pPr>
              <w:ind w:right="-360"/>
              <w:jc w:val="center"/>
              <w:rPr>
                <w:b/>
                <w:bCs/>
                <w:sz w:val="26"/>
                <w:szCs w:val="26"/>
              </w:rPr>
            </w:pPr>
          </w:p>
          <w:p w:rsidR="0072110B" w:rsidRDefault="0072110B" w:rsidP="00EE3568">
            <w:pPr>
              <w:ind w:right="-360"/>
              <w:jc w:val="center"/>
              <w:rPr>
                <w:b/>
                <w:bCs/>
                <w:sz w:val="26"/>
                <w:szCs w:val="26"/>
              </w:rPr>
            </w:pPr>
          </w:p>
          <w:p w:rsidR="0072110B" w:rsidRPr="00290DE5" w:rsidRDefault="0072110B" w:rsidP="00EE3568">
            <w:pPr>
              <w:ind w:right="-360"/>
              <w:jc w:val="center"/>
              <w:rPr>
                <w:b/>
                <w:bCs/>
                <w:sz w:val="26"/>
                <w:szCs w:val="26"/>
              </w:rPr>
            </w:pPr>
            <w:r>
              <w:rPr>
                <w:b/>
                <w:bCs/>
                <w:sz w:val="26"/>
                <w:szCs w:val="26"/>
              </w:rPr>
              <w:t>Lộ Thị Ngọc Hằng</w:t>
            </w:r>
          </w:p>
          <w:p w:rsidR="0072110B" w:rsidRDefault="0072110B" w:rsidP="00EE3568">
            <w:pPr>
              <w:ind w:right="-360"/>
              <w:rPr>
                <w:b/>
                <w:bCs/>
                <w:sz w:val="26"/>
                <w:szCs w:val="26"/>
                <w:lang w:val="vi-VN"/>
              </w:rPr>
            </w:pPr>
          </w:p>
          <w:p w:rsidR="0072110B" w:rsidRPr="00CA3DC8" w:rsidRDefault="0072110B" w:rsidP="00EE3568">
            <w:pPr>
              <w:ind w:right="-360"/>
              <w:rPr>
                <w:b/>
                <w:bCs/>
                <w:sz w:val="26"/>
                <w:szCs w:val="26"/>
                <w:lang w:val="vi-VN"/>
              </w:rPr>
            </w:pPr>
          </w:p>
          <w:p w:rsidR="0072110B" w:rsidRPr="00B137FA" w:rsidRDefault="0072110B" w:rsidP="00EE3568">
            <w:pPr>
              <w:ind w:right="-360"/>
              <w:jc w:val="center"/>
              <w:rPr>
                <w:bCs/>
                <w:i/>
                <w:sz w:val="12"/>
                <w:lang w:val="vi-VN"/>
              </w:rPr>
            </w:pPr>
          </w:p>
          <w:p w:rsidR="0072110B" w:rsidRPr="00B137FA" w:rsidRDefault="0072110B" w:rsidP="00EE3568">
            <w:pPr>
              <w:ind w:right="-360"/>
              <w:jc w:val="center"/>
              <w:rPr>
                <w:bCs/>
                <w:i/>
                <w:sz w:val="24"/>
                <w:lang w:val="vi-VN"/>
              </w:rPr>
            </w:pPr>
          </w:p>
          <w:p w:rsidR="0072110B" w:rsidRPr="00B137FA" w:rsidRDefault="0072110B" w:rsidP="00EE3568">
            <w:pPr>
              <w:ind w:right="-360"/>
              <w:jc w:val="center"/>
              <w:rPr>
                <w:bCs/>
                <w:i/>
                <w:sz w:val="24"/>
                <w:lang w:val="vi-VN"/>
              </w:rPr>
            </w:pPr>
          </w:p>
          <w:p w:rsidR="0072110B" w:rsidRPr="00B137FA" w:rsidRDefault="0072110B" w:rsidP="00EE3568">
            <w:pPr>
              <w:ind w:right="-360"/>
              <w:jc w:val="center"/>
              <w:rPr>
                <w:bCs/>
                <w:i/>
                <w:sz w:val="24"/>
                <w:lang w:val="vi-VN"/>
              </w:rPr>
            </w:pPr>
          </w:p>
          <w:p w:rsidR="0072110B" w:rsidRPr="00B137FA" w:rsidRDefault="0072110B" w:rsidP="00EE3568">
            <w:pPr>
              <w:ind w:right="-360"/>
              <w:jc w:val="center"/>
              <w:rPr>
                <w:bCs/>
                <w:i/>
                <w:sz w:val="24"/>
                <w:lang w:val="vi-VN"/>
              </w:rPr>
            </w:pPr>
          </w:p>
          <w:p w:rsidR="0072110B" w:rsidRPr="00250804" w:rsidRDefault="0072110B" w:rsidP="00EE3568">
            <w:pPr>
              <w:ind w:right="-360"/>
              <w:rPr>
                <w:sz w:val="24"/>
                <w:lang w:val="vi-VN"/>
              </w:rPr>
            </w:pPr>
          </w:p>
        </w:tc>
      </w:tr>
    </w:tbl>
    <w:p w:rsidR="00FA5D28" w:rsidRPr="007876FA" w:rsidRDefault="00FA5D28" w:rsidP="0072110B">
      <w:pPr>
        <w:tabs>
          <w:tab w:val="left" w:pos="851"/>
        </w:tabs>
        <w:spacing w:before="120" w:after="120"/>
      </w:pPr>
    </w:p>
    <w:sectPr w:rsidR="00FA5D28" w:rsidRPr="007876FA" w:rsidSect="00F96D2C">
      <w:pgSz w:w="11907" w:h="16840" w:code="9"/>
      <w:pgMar w:top="1418"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0B5E97"/>
    <w:multiLevelType w:val="hybridMultilevel"/>
    <w:tmpl w:val="99E0BD6A"/>
    <w:lvl w:ilvl="0" w:tplc="891EE8FC">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B67CAF"/>
    <w:multiLevelType w:val="hybridMultilevel"/>
    <w:tmpl w:val="C902CE4E"/>
    <w:lvl w:ilvl="0" w:tplc="30D244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1942AB"/>
    <w:multiLevelType w:val="hybridMultilevel"/>
    <w:tmpl w:val="C9B83A98"/>
    <w:lvl w:ilvl="0" w:tplc="124E8F58">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3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41D"/>
    <w:rsid w:val="00001221"/>
    <w:rsid w:val="000020B9"/>
    <w:rsid w:val="0000316E"/>
    <w:rsid w:val="00006003"/>
    <w:rsid w:val="00014F98"/>
    <w:rsid w:val="00022474"/>
    <w:rsid w:val="00026442"/>
    <w:rsid w:val="000279F1"/>
    <w:rsid w:val="000308C2"/>
    <w:rsid w:val="00030E9B"/>
    <w:rsid w:val="00031F0E"/>
    <w:rsid w:val="0003436D"/>
    <w:rsid w:val="00036FBB"/>
    <w:rsid w:val="00042272"/>
    <w:rsid w:val="00046EF2"/>
    <w:rsid w:val="00047022"/>
    <w:rsid w:val="00057484"/>
    <w:rsid w:val="000646D8"/>
    <w:rsid w:val="000658E7"/>
    <w:rsid w:val="00067EDB"/>
    <w:rsid w:val="00072BCE"/>
    <w:rsid w:val="00075359"/>
    <w:rsid w:val="00080F83"/>
    <w:rsid w:val="00081388"/>
    <w:rsid w:val="0008322F"/>
    <w:rsid w:val="00086280"/>
    <w:rsid w:val="000871E3"/>
    <w:rsid w:val="00090DCE"/>
    <w:rsid w:val="00094E2F"/>
    <w:rsid w:val="000B24BF"/>
    <w:rsid w:val="000B28E1"/>
    <w:rsid w:val="000B5818"/>
    <w:rsid w:val="000B5864"/>
    <w:rsid w:val="000C2082"/>
    <w:rsid w:val="000C48B4"/>
    <w:rsid w:val="000C4BB3"/>
    <w:rsid w:val="000D6C0C"/>
    <w:rsid w:val="000F2D07"/>
    <w:rsid w:val="000F2DA1"/>
    <w:rsid w:val="00102911"/>
    <w:rsid w:val="00106C67"/>
    <w:rsid w:val="00110DAD"/>
    <w:rsid w:val="00111419"/>
    <w:rsid w:val="001160F6"/>
    <w:rsid w:val="001243C3"/>
    <w:rsid w:val="00125F5A"/>
    <w:rsid w:val="00133B62"/>
    <w:rsid w:val="001369D8"/>
    <w:rsid w:val="00137A14"/>
    <w:rsid w:val="001417DA"/>
    <w:rsid w:val="001460C6"/>
    <w:rsid w:val="001525EA"/>
    <w:rsid w:val="00154175"/>
    <w:rsid w:val="0015705A"/>
    <w:rsid w:val="001667AC"/>
    <w:rsid w:val="00176471"/>
    <w:rsid w:val="00177940"/>
    <w:rsid w:val="0018638B"/>
    <w:rsid w:val="00187E2E"/>
    <w:rsid w:val="0019192E"/>
    <w:rsid w:val="001970D2"/>
    <w:rsid w:val="001A0C30"/>
    <w:rsid w:val="001A52BD"/>
    <w:rsid w:val="001B0B28"/>
    <w:rsid w:val="001B37B6"/>
    <w:rsid w:val="001B4E39"/>
    <w:rsid w:val="001B5A87"/>
    <w:rsid w:val="001C2843"/>
    <w:rsid w:val="001C3127"/>
    <w:rsid w:val="001C3C54"/>
    <w:rsid w:val="001C3E98"/>
    <w:rsid w:val="001C7D5C"/>
    <w:rsid w:val="001D5193"/>
    <w:rsid w:val="001F04A7"/>
    <w:rsid w:val="001F2D49"/>
    <w:rsid w:val="001F576D"/>
    <w:rsid w:val="001F73D1"/>
    <w:rsid w:val="00203FE6"/>
    <w:rsid w:val="002107FA"/>
    <w:rsid w:val="00213F63"/>
    <w:rsid w:val="002201C6"/>
    <w:rsid w:val="00220299"/>
    <w:rsid w:val="002323BC"/>
    <w:rsid w:val="00233FD0"/>
    <w:rsid w:val="00245455"/>
    <w:rsid w:val="002467CD"/>
    <w:rsid w:val="00250D58"/>
    <w:rsid w:val="00252593"/>
    <w:rsid w:val="002548C4"/>
    <w:rsid w:val="00262652"/>
    <w:rsid w:val="00264B5F"/>
    <w:rsid w:val="00264C69"/>
    <w:rsid w:val="002700D5"/>
    <w:rsid w:val="002718F0"/>
    <w:rsid w:val="002772F6"/>
    <w:rsid w:val="0028130D"/>
    <w:rsid w:val="0028336F"/>
    <w:rsid w:val="00283AD6"/>
    <w:rsid w:val="00290B5F"/>
    <w:rsid w:val="002920BE"/>
    <w:rsid w:val="0029677B"/>
    <w:rsid w:val="00296AA2"/>
    <w:rsid w:val="00297254"/>
    <w:rsid w:val="002A15B6"/>
    <w:rsid w:val="002C3F8C"/>
    <w:rsid w:val="002D3117"/>
    <w:rsid w:val="002F2645"/>
    <w:rsid w:val="002F5E4F"/>
    <w:rsid w:val="002F7BE0"/>
    <w:rsid w:val="0030035D"/>
    <w:rsid w:val="00311B00"/>
    <w:rsid w:val="00312630"/>
    <w:rsid w:val="00312C59"/>
    <w:rsid w:val="00313401"/>
    <w:rsid w:val="00325377"/>
    <w:rsid w:val="00335146"/>
    <w:rsid w:val="003428F8"/>
    <w:rsid w:val="00346FC2"/>
    <w:rsid w:val="003532A1"/>
    <w:rsid w:val="003540F4"/>
    <w:rsid w:val="00357735"/>
    <w:rsid w:val="00362FBB"/>
    <w:rsid w:val="00364ABF"/>
    <w:rsid w:val="0036615E"/>
    <w:rsid w:val="00371F02"/>
    <w:rsid w:val="003726DD"/>
    <w:rsid w:val="003727F8"/>
    <w:rsid w:val="00380ED9"/>
    <w:rsid w:val="00381EAE"/>
    <w:rsid w:val="00383ACD"/>
    <w:rsid w:val="003A54AA"/>
    <w:rsid w:val="003A6C0B"/>
    <w:rsid w:val="003B53FA"/>
    <w:rsid w:val="003B638A"/>
    <w:rsid w:val="003C6692"/>
    <w:rsid w:val="003E15BB"/>
    <w:rsid w:val="003E650D"/>
    <w:rsid w:val="003F2680"/>
    <w:rsid w:val="003F66F5"/>
    <w:rsid w:val="003F722B"/>
    <w:rsid w:val="004010E5"/>
    <w:rsid w:val="0041323A"/>
    <w:rsid w:val="00415499"/>
    <w:rsid w:val="00415B54"/>
    <w:rsid w:val="00422869"/>
    <w:rsid w:val="00424E07"/>
    <w:rsid w:val="00427162"/>
    <w:rsid w:val="00446DE7"/>
    <w:rsid w:val="00450064"/>
    <w:rsid w:val="00452205"/>
    <w:rsid w:val="004566A4"/>
    <w:rsid w:val="00456865"/>
    <w:rsid w:val="00460509"/>
    <w:rsid w:val="00484522"/>
    <w:rsid w:val="004873B8"/>
    <w:rsid w:val="004918DE"/>
    <w:rsid w:val="00497727"/>
    <w:rsid w:val="004A248E"/>
    <w:rsid w:val="004A5C01"/>
    <w:rsid w:val="004A5EAF"/>
    <w:rsid w:val="004B2547"/>
    <w:rsid w:val="004B4285"/>
    <w:rsid w:val="004B6E51"/>
    <w:rsid w:val="004C0649"/>
    <w:rsid w:val="004C2FCF"/>
    <w:rsid w:val="004C4E7A"/>
    <w:rsid w:val="004C7A9D"/>
    <w:rsid w:val="004D4FAE"/>
    <w:rsid w:val="004D5837"/>
    <w:rsid w:val="004E2044"/>
    <w:rsid w:val="004E318B"/>
    <w:rsid w:val="004E3636"/>
    <w:rsid w:val="004F0C75"/>
    <w:rsid w:val="004F49FE"/>
    <w:rsid w:val="004F51A7"/>
    <w:rsid w:val="004F7C6D"/>
    <w:rsid w:val="0050098B"/>
    <w:rsid w:val="00512609"/>
    <w:rsid w:val="00517A4A"/>
    <w:rsid w:val="0052089E"/>
    <w:rsid w:val="0052103E"/>
    <w:rsid w:val="0052304E"/>
    <w:rsid w:val="005232EC"/>
    <w:rsid w:val="00536C34"/>
    <w:rsid w:val="00547654"/>
    <w:rsid w:val="005477FD"/>
    <w:rsid w:val="00556A4A"/>
    <w:rsid w:val="00560A7D"/>
    <w:rsid w:val="005617DB"/>
    <w:rsid w:val="00571092"/>
    <w:rsid w:val="005739C1"/>
    <w:rsid w:val="00576512"/>
    <w:rsid w:val="005766DE"/>
    <w:rsid w:val="00586D96"/>
    <w:rsid w:val="00592927"/>
    <w:rsid w:val="00592E52"/>
    <w:rsid w:val="00596B07"/>
    <w:rsid w:val="005A0F00"/>
    <w:rsid w:val="005A33A8"/>
    <w:rsid w:val="005A491C"/>
    <w:rsid w:val="005A5FBC"/>
    <w:rsid w:val="005A6255"/>
    <w:rsid w:val="005A7726"/>
    <w:rsid w:val="005B1183"/>
    <w:rsid w:val="005B3525"/>
    <w:rsid w:val="005C11FD"/>
    <w:rsid w:val="005C30BD"/>
    <w:rsid w:val="005D32F8"/>
    <w:rsid w:val="005D54FF"/>
    <w:rsid w:val="005D56F8"/>
    <w:rsid w:val="005D7F72"/>
    <w:rsid w:val="005E14A5"/>
    <w:rsid w:val="005E3179"/>
    <w:rsid w:val="005E4F84"/>
    <w:rsid w:val="005E7E6D"/>
    <w:rsid w:val="005F12AF"/>
    <w:rsid w:val="005F14BB"/>
    <w:rsid w:val="005F5D22"/>
    <w:rsid w:val="00602D56"/>
    <w:rsid w:val="0060681C"/>
    <w:rsid w:val="006079AA"/>
    <w:rsid w:val="0061234A"/>
    <w:rsid w:val="0062074A"/>
    <w:rsid w:val="00621876"/>
    <w:rsid w:val="00626A41"/>
    <w:rsid w:val="00630411"/>
    <w:rsid w:val="00633395"/>
    <w:rsid w:val="00643CA0"/>
    <w:rsid w:val="00643CFE"/>
    <w:rsid w:val="00644AA6"/>
    <w:rsid w:val="0064546E"/>
    <w:rsid w:val="00645717"/>
    <w:rsid w:val="00651234"/>
    <w:rsid w:val="00651F69"/>
    <w:rsid w:val="00661365"/>
    <w:rsid w:val="0066204D"/>
    <w:rsid w:val="006622D3"/>
    <w:rsid w:val="00666D12"/>
    <w:rsid w:val="006702D3"/>
    <w:rsid w:val="00670FD2"/>
    <w:rsid w:val="00671B5A"/>
    <w:rsid w:val="0067241D"/>
    <w:rsid w:val="00680CD4"/>
    <w:rsid w:val="0069051A"/>
    <w:rsid w:val="00690937"/>
    <w:rsid w:val="0069761C"/>
    <w:rsid w:val="006A35E9"/>
    <w:rsid w:val="006A7475"/>
    <w:rsid w:val="006B3357"/>
    <w:rsid w:val="006B77AD"/>
    <w:rsid w:val="006C60E2"/>
    <w:rsid w:val="006D61B7"/>
    <w:rsid w:val="006E7CD8"/>
    <w:rsid w:val="006E7EC4"/>
    <w:rsid w:val="006F31A8"/>
    <w:rsid w:val="006F3DD9"/>
    <w:rsid w:val="007026A5"/>
    <w:rsid w:val="00710684"/>
    <w:rsid w:val="00711AC2"/>
    <w:rsid w:val="007123D6"/>
    <w:rsid w:val="00714519"/>
    <w:rsid w:val="00717168"/>
    <w:rsid w:val="0072110B"/>
    <w:rsid w:val="0072436B"/>
    <w:rsid w:val="00730EA5"/>
    <w:rsid w:val="00733882"/>
    <w:rsid w:val="0074542D"/>
    <w:rsid w:val="00752F1F"/>
    <w:rsid w:val="00770DCC"/>
    <w:rsid w:val="00773A64"/>
    <w:rsid w:val="00775C5E"/>
    <w:rsid w:val="00781587"/>
    <w:rsid w:val="00781ACB"/>
    <w:rsid w:val="007876FA"/>
    <w:rsid w:val="00794DA9"/>
    <w:rsid w:val="007959BF"/>
    <w:rsid w:val="00796F6E"/>
    <w:rsid w:val="007A5851"/>
    <w:rsid w:val="007B1946"/>
    <w:rsid w:val="007B2D14"/>
    <w:rsid w:val="007B4F60"/>
    <w:rsid w:val="007B7689"/>
    <w:rsid w:val="007B7E32"/>
    <w:rsid w:val="007D436E"/>
    <w:rsid w:val="007D47DC"/>
    <w:rsid w:val="007D4B05"/>
    <w:rsid w:val="007D6736"/>
    <w:rsid w:val="007E280D"/>
    <w:rsid w:val="007E5671"/>
    <w:rsid w:val="007F4F59"/>
    <w:rsid w:val="00800762"/>
    <w:rsid w:val="0080776A"/>
    <w:rsid w:val="00817E93"/>
    <w:rsid w:val="008249B0"/>
    <w:rsid w:val="008341EA"/>
    <w:rsid w:val="008467D6"/>
    <w:rsid w:val="00850FE0"/>
    <w:rsid w:val="00857413"/>
    <w:rsid w:val="00862E3B"/>
    <w:rsid w:val="00864E60"/>
    <w:rsid w:val="00864E66"/>
    <w:rsid w:val="0086568D"/>
    <w:rsid w:val="00866066"/>
    <w:rsid w:val="008669C3"/>
    <w:rsid w:val="00876F27"/>
    <w:rsid w:val="0089588B"/>
    <w:rsid w:val="0089634F"/>
    <w:rsid w:val="00897B0F"/>
    <w:rsid w:val="008A0F86"/>
    <w:rsid w:val="008A16DA"/>
    <w:rsid w:val="008A1D7E"/>
    <w:rsid w:val="008A7AC1"/>
    <w:rsid w:val="008B44CD"/>
    <w:rsid w:val="008C0455"/>
    <w:rsid w:val="008C0A4B"/>
    <w:rsid w:val="008C1B8E"/>
    <w:rsid w:val="008C30A5"/>
    <w:rsid w:val="008D1C81"/>
    <w:rsid w:val="008D7898"/>
    <w:rsid w:val="008E7351"/>
    <w:rsid w:val="008E7657"/>
    <w:rsid w:val="008F1312"/>
    <w:rsid w:val="00904D37"/>
    <w:rsid w:val="00911B9F"/>
    <w:rsid w:val="009128D0"/>
    <w:rsid w:val="009135CC"/>
    <w:rsid w:val="009177DA"/>
    <w:rsid w:val="00920DB8"/>
    <w:rsid w:val="0092180B"/>
    <w:rsid w:val="009219C1"/>
    <w:rsid w:val="00921F6C"/>
    <w:rsid w:val="00924745"/>
    <w:rsid w:val="00933AAE"/>
    <w:rsid w:val="0094229B"/>
    <w:rsid w:val="009451FA"/>
    <w:rsid w:val="0095034A"/>
    <w:rsid w:val="00950A73"/>
    <w:rsid w:val="00950C23"/>
    <w:rsid w:val="00952536"/>
    <w:rsid w:val="009546AE"/>
    <w:rsid w:val="009561D3"/>
    <w:rsid w:val="00957CD5"/>
    <w:rsid w:val="00961B10"/>
    <w:rsid w:val="00971EE8"/>
    <w:rsid w:val="009774F2"/>
    <w:rsid w:val="0098705E"/>
    <w:rsid w:val="0099342F"/>
    <w:rsid w:val="00995B63"/>
    <w:rsid w:val="009A2194"/>
    <w:rsid w:val="009A31B0"/>
    <w:rsid w:val="009A6C76"/>
    <w:rsid w:val="009B47BD"/>
    <w:rsid w:val="009C1C70"/>
    <w:rsid w:val="009C5B05"/>
    <w:rsid w:val="009D0A54"/>
    <w:rsid w:val="009D5019"/>
    <w:rsid w:val="009D5A0B"/>
    <w:rsid w:val="009E692A"/>
    <w:rsid w:val="009F19E3"/>
    <w:rsid w:val="009F67BE"/>
    <w:rsid w:val="00A00B17"/>
    <w:rsid w:val="00A02B29"/>
    <w:rsid w:val="00A153DD"/>
    <w:rsid w:val="00A2211E"/>
    <w:rsid w:val="00A264A9"/>
    <w:rsid w:val="00A268EE"/>
    <w:rsid w:val="00A333E3"/>
    <w:rsid w:val="00A373DB"/>
    <w:rsid w:val="00A41538"/>
    <w:rsid w:val="00A5000D"/>
    <w:rsid w:val="00A525FB"/>
    <w:rsid w:val="00A53369"/>
    <w:rsid w:val="00A728E3"/>
    <w:rsid w:val="00A73B13"/>
    <w:rsid w:val="00A76AD9"/>
    <w:rsid w:val="00A82B55"/>
    <w:rsid w:val="00A84790"/>
    <w:rsid w:val="00A94734"/>
    <w:rsid w:val="00A97B52"/>
    <w:rsid w:val="00AA60A6"/>
    <w:rsid w:val="00AA61D7"/>
    <w:rsid w:val="00AB5DDF"/>
    <w:rsid w:val="00AC2912"/>
    <w:rsid w:val="00AD1FC7"/>
    <w:rsid w:val="00AE0991"/>
    <w:rsid w:val="00B047BC"/>
    <w:rsid w:val="00B07890"/>
    <w:rsid w:val="00B12DAC"/>
    <w:rsid w:val="00B16DD0"/>
    <w:rsid w:val="00B175B1"/>
    <w:rsid w:val="00B30FE9"/>
    <w:rsid w:val="00B3424D"/>
    <w:rsid w:val="00B40FD0"/>
    <w:rsid w:val="00B41279"/>
    <w:rsid w:val="00B44426"/>
    <w:rsid w:val="00B445E6"/>
    <w:rsid w:val="00B601B8"/>
    <w:rsid w:val="00B60D8E"/>
    <w:rsid w:val="00B6200F"/>
    <w:rsid w:val="00B633C1"/>
    <w:rsid w:val="00B711DB"/>
    <w:rsid w:val="00B71AA6"/>
    <w:rsid w:val="00B773A1"/>
    <w:rsid w:val="00B82E62"/>
    <w:rsid w:val="00B83B09"/>
    <w:rsid w:val="00B87D6C"/>
    <w:rsid w:val="00B92C1C"/>
    <w:rsid w:val="00BA24FC"/>
    <w:rsid w:val="00BA316B"/>
    <w:rsid w:val="00BA755E"/>
    <w:rsid w:val="00BB27D0"/>
    <w:rsid w:val="00BB3B3A"/>
    <w:rsid w:val="00BB7255"/>
    <w:rsid w:val="00BD6D51"/>
    <w:rsid w:val="00BE0800"/>
    <w:rsid w:val="00BE0AFD"/>
    <w:rsid w:val="00BE502D"/>
    <w:rsid w:val="00BF090F"/>
    <w:rsid w:val="00BF0B03"/>
    <w:rsid w:val="00BF31DA"/>
    <w:rsid w:val="00BF4102"/>
    <w:rsid w:val="00BF4881"/>
    <w:rsid w:val="00BF5F96"/>
    <w:rsid w:val="00C000BD"/>
    <w:rsid w:val="00C00481"/>
    <w:rsid w:val="00C01337"/>
    <w:rsid w:val="00C01805"/>
    <w:rsid w:val="00C04D36"/>
    <w:rsid w:val="00C06A82"/>
    <w:rsid w:val="00C1639C"/>
    <w:rsid w:val="00C21382"/>
    <w:rsid w:val="00C27892"/>
    <w:rsid w:val="00C3329F"/>
    <w:rsid w:val="00C3635F"/>
    <w:rsid w:val="00C36F8A"/>
    <w:rsid w:val="00C424D0"/>
    <w:rsid w:val="00C4365A"/>
    <w:rsid w:val="00C5031F"/>
    <w:rsid w:val="00C52DF6"/>
    <w:rsid w:val="00C54DFC"/>
    <w:rsid w:val="00C55A0C"/>
    <w:rsid w:val="00C651AA"/>
    <w:rsid w:val="00C74889"/>
    <w:rsid w:val="00C74C5F"/>
    <w:rsid w:val="00C85501"/>
    <w:rsid w:val="00C90D6F"/>
    <w:rsid w:val="00C94D20"/>
    <w:rsid w:val="00C95188"/>
    <w:rsid w:val="00C96409"/>
    <w:rsid w:val="00CA0A87"/>
    <w:rsid w:val="00CA0B93"/>
    <w:rsid w:val="00CA336F"/>
    <w:rsid w:val="00CA64DB"/>
    <w:rsid w:val="00CC58B8"/>
    <w:rsid w:val="00CD2BFE"/>
    <w:rsid w:val="00CD3B3D"/>
    <w:rsid w:val="00CD65C8"/>
    <w:rsid w:val="00CD6711"/>
    <w:rsid w:val="00CE707C"/>
    <w:rsid w:val="00CF16CD"/>
    <w:rsid w:val="00CF64BA"/>
    <w:rsid w:val="00D02FA5"/>
    <w:rsid w:val="00D0629C"/>
    <w:rsid w:val="00D0790A"/>
    <w:rsid w:val="00D10465"/>
    <w:rsid w:val="00D118BC"/>
    <w:rsid w:val="00D14A9C"/>
    <w:rsid w:val="00D21FB7"/>
    <w:rsid w:val="00D22E2F"/>
    <w:rsid w:val="00D24A42"/>
    <w:rsid w:val="00D3595A"/>
    <w:rsid w:val="00D37B17"/>
    <w:rsid w:val="00D43C2C"/>
    <w:rsid w:val="00D43C58"/>
    <w:rsid w:val="00D5038C"/>
    <w:rsid w:val="00D51FB6"/>
    <w:rsid w:val="00D54E3C"/>
    <w:rsid w:val="00D60468"/>
    <w:rsid w:val="00D716A8"/>
    <w:rsid w:val="00D7432D"/>
    <w:rsid w:val="00D745E2"/>
    <w:rsid w:val="00D756E5"/>
    <w:rsid w:val="00D80EDF"/>
    <w:rsid w:val="00D86ED8"/>
    <w:rsid w:val="00D91788"/>
    <w:rsid w:val="00D94426"/>
    <w:rsid w:val="00D97302"/>
    <w:rsid w:val="00DA75FF"/>
    <w:rsid w:val="00DB02B3"/>
    <w:rsid w:val="00DB46C1"/>
    <w:rsid w:val="00DB5FB2"/>
    <w:rsid w:val="00DB6B4B"/>
    <w:rsid w:val="00DC2F65"/>
    <w:rsid w:val="00DC51B4"/>
    <w:rsid w:val="00DD2E4F"/>
    <w:rsid w:val="00DF07AC"/>
    <w:rsid w:val="00DF1811"/>
    <w:rsid w:val="00DF6304"/>
    <w:rsid w:val="00E03A62"/>
    <w:rsid w:val="00E10571"/>
    <w:rsid w:val="00E16A19"/>
    <w:rsid w:val="00E20B87"/>
    <w:rsid w:val="00E22610"/>
    <w:rsid w:val="00E23D59"/>
    <w:rsid w:val="00E24319"/>
    <w:rsid w:val="00E3350C"/>
    <w:rsid w:val="00E341BA"/>
    <w:rsid w:val="00E409A9"/>
    <w:rsid w:val="00E43DD5"/>
    <w:rsid w:val="00E50874"/>
    <w:rsid w:val="00E5218D"/>
    <w:rsid w:val="00E540CD"/>
    <w:rsid w:val="00E5618E"/>
    <w:rsid w:val="00E57922"/>
    <w:rsid w:val="00E6062A"/>
    <w:rsid w:val="00E61295"/>
    <w:rsid w:val="00E654B8"/>
    <w:rsid w:val="00E7193F"/>
    <w:rsid w:val="00E743B1"/>
    <w:rsid w:val="00E75198"/>
    <w:rsid w:val="00E81551"/>
    <w:rsid w:val="00E86299"/>
    <w:rsid w:val="00E92EB7"/>
    <w:rsid w:val="00EA2550"/>
    <w:rsid w:val="00EB7AA8"/>
    <w:rsid w:val="00EB7EBF"/>
    <w:rsid w:val="00EC25FA"/>
    <w:rsid w:val="00EC38A6"/>
    <w:rsid w:val="00EC4885"/>
    <w:rsid w:val="00EE774E"/>
    <w:rsid w:val="00EF3EF1"/>
    <w:rsid w:val="00EF6910"/>
    <w:rsid w:val="00F00004"/>
    <w:rsid w:val="00F01969"/>
    <w:rsid w:val="00F02697"/>
    <w:rsid w:val="00F0693A"/>
    <w:rsid w:val="00F1605B"/>
    <w:rsid w:val="00F21766"/>
    <w:rsid w:val="00F25352"/>
    <w:rsid w:val="00F305B1"/>
    <w:rsid w:val="00F31E90"/>
    <w:rsid w:val="00F32D6F"/>
    <w:rsid w:val="00F33BE5"/>
    <w:rsid w:val="00F463B1"/>
    <w:rsid w:val="00F54EFA"/>
    <w:rsid w:val="00F55F23"/>
    <w:rsid w:val="00F61D1E"/>
    <w:rsid w:val="00F64469"/>
    <w:rsid w:val="00F70996"/>
    <w:rsid w:val="00F715C5"/>
    <w:rsid w:val="00F71E53"/>
    <w:rsid w:val="00F7391D"/>
    <w:rsid w:val="00F75A48"/>
    <w:rsid w:val="00F75DBB"/>
    <w:rsid w:val="00F76361"/>
    <w:rsid w:val="00F779C6"/>
    <w:rsid w:val="00F81CC3"/>
    <w:rsid w:val="00F830B5"/>
    <w:rsid w:val="00F850EC"/>
    <w:rsid w:val="00F85903"/>
    <w:rsid w:val="00F85A28"/>
    <w:rsid w:val="00F85A49"/>
    <w:rsid w:val="00F93438"/>
    <w:rsid w:val="00F94357"/>
    <w:rsid w:val="00F95F5A"/>
    <w:rsid w:val="00F96D2C"/>
    <w:rsid w:val="00FA5D28"/>
    <w:rsid w:val="00FA7FBE"/>
    <w:rsid w:val="00FB0973"/>
    <w:rsid w:val="00FB1C9A"/>
    <w:rsid w:val="00FB353C"/>
    <w:rsid w:val="00FC0ADB"/>
    <w:rsid w:val="00FC0C85"/>
    <w:rsid w:val="00FD4D4B"/>
    <w:rsid w:val="00FD704A"/>
    <w:rsid w:val="00FE4763"/>
    <w:rsid w:val="00FF3448"/>
    <w:rsid w:val="00FF7873"/>
    <w:rsid w:val="00FF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3DF4DA-F1BF-4194-AD4B-F80A9038D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D28"/>
  </w:style>
  <w:style w:type="paragraph" w:styleId="Heading3">
    <w:name w:val="heading 3"/>
    <w:basedOn w:val="Normal"/>
    <w:next w:val="Normal"/>
    <w:link w:val="Heading3Char"/>
    <w:qFormat/>
    <w:rsid w:val="00233FD0"/>
    <w:pPr>
      <w:keepNext/>
      <w:jc w:val="center"/>
      <w:outlineLvl w:val="2"/>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4E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233FD0"/>
    <w:rPr>
      <w:rFonts w:eastAsia="Times New Roman"/>
      <w:b/>
      <w:bCs w:val="0"/>
      <w:sz w:val="28"/>
      <w:szCs w:val="20"/>
    </w:rPr>
  </w:style>
  <w:style w:type="paragraph" w:styleId="ListParagraph">
    <w:name w:val="List Paragraph"/>
    <w:basedOn w:val="Normal"/>
    <w:uiPriority w:val="34"/>
    <w:qFormat/>
    <w:rsid w:val="00E20B87"/>
    <w:pPr>
      <w:ind w:left="720"/>
      <w:contextualSpacing/>
    </w:pPr>
  </w:style>
  <w:style w:type="paragraph" w:styleId="BalloonText">
    <w:name w:val="Balloon Text"/>
    <w:basedOn w:val="Normal"/>
    <w:link w:val="BalloonTextChar"/>
    <w:uiPriority w:val="99"/>
    <w:semiHidden/>
    <w:unhideWhenUsed/>
    <w:rsid w:val="004B42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285"/>
    <w:rPr>
      <w:rFonts w:ascii="Segoe UI" w:hAnsi="Segoe UI" w:cs="Segoe UI"/>
      <w:sz w:val="18"/>
      <w:szCs w:val="18"/>
    </w:rPr>
  </w:style>
  <w:style w:type="character" w:customStyle="1" w:styleId="fontstyle01">
    <w:name w:val="fontstyle01"/>
    <w:basedOn w:val="DefaultParagraphFont"/>
    <w:rsid w:val="00EC38A6"/>
    <w:rPr>
      <w:rFonts w:ascii="TimesNewRomanPSMT" w:eastAsia="TimesNewRomanPSMT" w:hint="eastAsia"/>
      <w:b w:val="0"/>
      <w:bCs w:val="0"/>
      <w:i w:val="0"/>
      <w:iCs w:val="0"/>
      <w:color w:val="000000"/>
      <w:sz w:val="24"/>
      <w:szCs w:val="24"/>
    </w:rPr>
  </w:style>
  <w:style w:type="paragraph" w:styleId="BodyTextIndent2">
    <w:name w:val="Body Text Indent 2"/>
    <w:basedOn w:val="Normal"/>
    <w:link w:val="BodyTextIndent2Char"/>
    <w:rsid w:val="0072110B"/>
    <w:pPr>
      <w:spacing w:before="120"/>
      <w:ind w:right="-357" w:firstLine="902"/>
    </w:pPr>
    <w:rPr>
      <w:rFonts w:eastAsia="Times New Roman"/>
      <w:szCs w:val="24"/>
    </w:rPr>
  </w:style>
  <w:style w:type="character" w:customStyle="1" w:styleId="BodyTextIndent2Char">
    <w:name w:val="Body Text Indent 2 Char"/>
    <w:basedOn w:val="DefaultParagraphFont"/>
    <w:link w:val="BodyTextIndent2"/>
    <w:rsid w:val="0072110B"/>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709274">
      <w:bodyDiv w:val="1"/>
      <w:marLeft w:val="0"/>
      <w:marRight w:val="0"/>
      <w:marTop w:val="0"/>
      <w:marBottom w:val="0"/>
      <w:divBdr>
        <w:top w:val="none" w:sz="0" w:space="0" w:color="auto"/>
        <w:left w:val="none" w:sz="0" w:space="0" w:color="auto"/>
        <w:bottom w:val="none" w:sz="0" w:space="0" w:color="auto"/>
        <w:right w:val="none" w:sz="0" w:space="0" w:color="auto"/>
      </w:divBdr>
    </w:div>
    <w:div w:id="249850805">
      <w:bodyDiv w:val="1"/>
      <w:marLeft w:val="0"/>
      <w:marRight w:val="0"/>
      <w:marTop w:val="0"/>
      <w:marBottom w:val="0"/>
      <w:divBdr>
        <w:top w:val="none" w:sz="0" w:space="0" w:color="auto"/>
        <w:left w:val="none" w:sz="0" w:space="0" w:color="auto"/>
        <w:bottom w:val="none" w:sz="0" w:space="0" w:color="auto"/>
        <w:right w:val="none" w:sz="0" w:space="0" w:color="auto"/>
      </w:divBdr>
    </w:div>
    <w:div w:id="69920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42F16-C57F-4D02-A712-237E008DF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 HY</dc:creator>
  <cp:lastModifiedBy>ctha</cp:lastModifiedBy>
  <cp:revision>2</cp:revision>
  <cp:lastPrinted>2024-01-30T03:02:00Z</cp:lastPrinted>
  <dcterms:created xsi:type="dcterms:W3CDTF">2024-02-20T06:51:00Z</dcterms:created>
  <dcterms:modified xsi:type="dcterms:W3CDTF">2024-02-20T06:51:00Z</dcterms:modified>
</cp:coreProperties>
</file>